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A8D1" w14:textId="167A59E9" w:rsidR="000B4D9A" w:rsidRDefault="000B4D9A" w:rsidP="000B4D9A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 2.</w:t>
      </w:r>
      <w:r>
        <w:rPr>
          <w:rFonts w:ascii="Times New Roman" w:hAnsi="Times New Roman" w:cs="Times New Roman"/>
          <w:sz w:val="24"/>
          <w:szCs w:val="24"/>
        </w:rPr>
        <w:t xml:space="preserve"> Subgroup analyses for OS and RS. The Forest plot depicts HRs for OS (A) and RS (B) among patients treated with CMT vs. chemotherapy alone. OS, overall survival; RS, relative survival; HR, hazard ratio; CMT, combined-modality treatment.</w:t>
      </w:r>
    </w:p>
    <w:p w14:paraId="2D4E429A" w14:textId="77777777" w:rsidR="000B4D9A" w:rsidRDefault="000B4D9A" w:rsidP="000B4D9A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E700C6" wp14:editId="2F1590EF">
            <wp:extent cx="5274310" cy="4805680"/>
            <wp:effectExtent l="0" t="0" r="0" b="0"/>
            <wp:docPr id="138618477" name="Picture 1" descr="C:/Users/wang xin/Desktop/Supplementary Fig2_01.jpgSupplementary Fig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8477" name="Picture 1" descr="C:/Users/wang xin/Desktop/Supplementary Fig2_01.jpgSupplementary Fig2_01"/>
                    <pic:cNvPicPr>
                      <a:picLocks noChangeAspect="1"/>
                    </pic:cNvPicPr>
                  </pic:nvPicPr>
                  <pic:blipFill>
                    <a:blip r:embed="rId6"/>
                    <a:srcRect t="-93" b="18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DDE45" w14:textId="77777777" w:rsidR="000B4D9A" w:rsidRDefault="000B4D9A" w:rsidP="000B4D9A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lastRenderedPageBreak/>
        <w:drawing>
          <wp:inline distT="0" distB="0" distL="114300" distR="114300" wp14:anchorId="6965F4F7" wp14:editId="0773A743">
            <wp:extent cx="5258435" cy="4825365"/>
            <wp:effectExtent l="0" t="0" r="12065" b="635"/>
            <wp:docPr id="1" name="图片 1" descr="Supplementary Fig2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2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482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528C0" w14:textId="77777777" w:rsidR="004F5CA0" w:rsidRDefault="004F5CA0"/>
    <w:sectPr w:rsidR="004F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5717" w14:textId="77777777" w:rsidR="001B3AD1" w:rsidRDefault="001B3AD1" w:rsidP="004206BA">
      <w:r>
        <w:separator/>
      </w:r>
    </w:p>
  </w:endnote>
  <w:endnote w:type="continuationSeparator" w:id="0">
    <w:p w14:paraId="3DEA5E33" w14:textId="77777777" w:rsidR="001B3AD1" w:rsidRDefault="001B3AD1" w:rsidP="0042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¨¬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D4B9" w14:textId="77777777" w:rsidR="001B3AD1" w:rsidRDefault="001B3AD1" w:rsidP="004206BA">
      <w:r>
        <w:separator/>
      </w:r>
    </w:p>
  </w:footnote>
  <w:footnote w:type="continuationSeparator" w:id="0">
    <w:p w14:paraId="2CE39B1E" w14:textId="77777777" w:rsidR="001B3AD1" w:rsidRDefault="001B3AD1" w:rsidP="00420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9A"/>
    <w:rsid w:val="000B4D9A"/>
    <w:rsid w:val="001B3AD1"/>
    <w:rsid w:val="004206BA"/>
    <w:rsid w:val="004F5CA0"/>
    <w:rsid w:val="006D5CF2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E96A4"/>
  <w15:chartTrackingRefBased/>
  <w15:docId w15:val="{A7E6E9E5-BF16-4B14-80A9-052E519B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9A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D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D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D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D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D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D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9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D9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D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D9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D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D9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D9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6BA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420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6B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>Grizli777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2026-01-23T01:43:00Z</dcterms:created>
  <dcterms:modified xsi:type="dcterms:W3CDTF">2026-01-28T11:59:00Z</dcterms:modified>
</cp:coreProperties>
</file>